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caps/>
          <w:smallCap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22"/>
          <w:szCs w:val="22"/>
          <w:lang w:val="cs-CZ"/>
        </w:rPr>
        <w:t>S</w:t>
      </w: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21"/>
          <w:szCs w:val="21"/>
          <w:lang w:val="cs-CZ"/>
        </w:rPr>
        <w:t xml:space="preserve">tarček převislý - </w:t>
      </w: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21"/>
          <w:szCs w:val="21"/>
        </w:rPr>
        <w:t>Senecio rowleyanus</w:t>
      </w: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ascii="SimSun" w:hAnsi="SimSun" w:eastAsia="SimSun" w:cs="SimSun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15240</wp:posOffset>
            </wp:positionV>
            <wp:extent cx="2419350" cy="2667635"/>
            <wp:effectExtent l="0" t="0" r="0" b="18415"/>
            <wp:wrapSquare wrapText="bothSides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Světlo: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Tento starček má rád velmi světlé stanoviště, optimálně s několika hodinami přímého slunce denně.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Zálivka: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V době vegetace postačuje mírná zálivka vždy až po vyschnutí substrátu. Přes zimu je třeba ji ještě více omezit.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Vlhkost: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Starček dobře snáší suchý vzduch.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Teplota: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V létě mu vyhovuje běžná pokojová teplota, přes zimu má však rád chladnější prostředí, kolem 10 stupňů Celsia.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ascii="SimSun" w:hAnsi="SimSun" w:eastAsia="SimSun" w:cs="SimSu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45085</wp:posOffset>
            </wp:positionV>
            <wp:extent cx="1892935" cy="3986530"/>
            <wp:effectExtent l="0" t="0" r="12065" b="13970"/>
            <wp:wrapSquare wrapText="bothSides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7330" t="6896" r="16393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398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Hnojení: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Od jara do podzimu tekutým hnojivem jednou měsíčně.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Rozmnožování: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Nejsnadněji řízky nebo odnožemi. Stonkové řízky necháme zakořenit ve směsi rašeliny a písku. Než zakoření chráníme je před přímým sluncem.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Zemina: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Dobře propustná zemina, substrát pro kaktusy nebo sukulenty.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Přesazování: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Postačuje jednou za 2 až 3 roky, nejlépe na jaře. Starší exempláře přesazujeme až když kořeny prorůstají květináčem.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Velikost: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Výhony mohou dorůst až 1 metr.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Tvarování: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Není nutné žádné.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Léčivá nebo jedovatá?: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Listy jsou jedovaté, neměly by se požívat.</w:t>
      </w:r>
      <w:bookmarkStart w:id="0" w:name="_GoBack"/>
      <w:bookmarkEnd w:id="0"/>
    </w:p>
    <w:sectPr>
      <w:pgSz w:w="8335" w:h="11850"/>
      <w:pgMar w:top="283" w:right="283" w:bottom="283" w:left="28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1B80"/>
    <w:rsid w:val="3BB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2019-05-01T13:08:00Z</dcterms:created>
  <dc:creator>Radovan Petružela</dc:creator>
  <cp:lastModifiedBy>Radovan Petružela</cp:lastModifiedBy>
  <dcterms:modified xsi:type="dcterms:W3CDTF">2019-05-01T14:36:00Z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